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594C" w:rsidRDefault="008D594C" w:rsidP="00E663D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Warszawa, </w:t>
      </w:r>
      <w:r w:rsidR="00B73CB4">
        <w:rPr>
          <w:rFonts w:ascii="Calibri" w:hAnsi="Calibri" w:cs="Calibri"/>
          <w:sz w:val="22"/>
          <w:szCs w:val="22"/>
        </w:rPr>
        <w:t>17</w:t>
      </w:r>
      <w:r>
        <w:rPr>
          <w:rFonts w:ascii="Calibri" w:hAnsi="Calibri" w:cs="Calibri"/>
          <w:sz w:val="22"/>
          <w:szCs w:val="22"/>
        </w:rPr>
        <w:t>.01.2019</w:t>
      </w:r>
    </w:p>
    <w:p w:rsidR="008D594C" w:rsidRPr="00E663D0" w:rsidRDefault="008D594C" w:rsidP="00E663D0">
      <w:pPr>
        <w:jc w:val="right"/>
        <w:rPr>
          <w:rFonts w:ascii="Calibri" w:hAnsi="Calibri" w:cs="Calibri"/>
          <w:sz w:val="22"/>
          <w:szCs w:val="22"/>
        </w:rPr>
      </w:pPr>
    </w:p>
    <w:p w:rsidR="008D594C" w:rsidRDefault="008D594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Polskie sieci handlowe umacniają swoją pozycję na rynku</w:t>
      </w:r>
    </w:p>
    <w:p w:rsidR="008D594C" w:rsidRDefault="008D594C" w:rsidP="00B73CB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  <w:t xml:space="preserve">Z analiz Polskiej Rady Centrów Handlowych (PRCH) i firmy doradczej EY wynika, że polskie sieci handlowe są jednymi z kluczowych najemców galerii i z powodzeniem konkurują </w:t>
      </w:r>
      <w:r w:rsidR="00B73CB4"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z zagranicznymi markami.</w:t>
      </w:r>
    </w:p>
    <w:p w:rsidR="008D594C" w:rsidRDefault="008D594C">
      <w:pPr>
        <w:rPr>
          <w:rFonts w:ascii="Calibri" w:hAnsi="Calibri" w:cs="Calibri"/>
          <w:b/>
          <w:bCs/>
          <w:sz w:val="22"/>
          <w:szCs w:val="22"/>
        </w:rPr>
      </w:pPr>
    </w:p>
    <w:p w:rsidR="008D594C" w:rsidRDefault="008D594C" w:rsidP="007547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 momentu wejścia Polski do </w:t>
      </w:r>
      <w:r w:rsidRPr="00754778">
        <w:rPr>
          <w:rFonts w:ascii="Calibri" w:hAnsi="Calibri" w:cs="Calibri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 xml:space="preserve">ii Europejskiej polski przemysł odzieżowo-obuwniczy, znajdujący </w:t>
      </w:r>
      <w:r w:rsidRPr="00754778">
        <w:rPr>
          <w:rFonts w:ascii="Calibri" w:hAnsi="Calibri" w:cs="Calibri"/>
          <w:sz w:val="22"/>
          <w:szCs w:val="22"/>
        </w:rPr>
        <w:t>się</w:t>
      </w:r>
      <w:r>
        <w:rPr>
          <w:rFonts w:ascii="Calibri" w:hAnsi="Calibri" w:cs="Calibri"/>
          <w:sz w:val="22"/>
          <w:szCs w:val="22"/>
        </w:rPr>
        <w:t xml:space="preserve"> wcześniej w głębokim kryzysie, przeszedł szereg pozytywnych zmian i jest obecnie jednym z najprężniejszych sektorów </w:t>
      </w:r>
      <w:r w:rsidRPr="00754778">
        <w:rPr>
          <w:rFonts w:ascii="Calibri" w:hAnsi="Calibri" w:cs="Calibri"/>
          <w:sz w:val="22"/>
          <w:szCs w:val="22"/>
        </w:rPr>
        <w:t xml:space="preserve">gospodarki. </w:t>
      </w:r>
    </w:p>
    <w:p w:rsidR="008D594C" w:rsidRDefault="008D594C" w:rsidP="00754778">
      <w:pPr>
        <w:jc w:val="both"/>
        <w:rPr>
          <w:rFonts w:ascii="Calibri" w:hAnsi="Calibri" w:cs="Calibri"/>
          <w:sz w:val="22"/>
          <w:szCs w:val="22"/>
        </w:rPr>
      </w:pPr>
    </w:p>
    <w:p w:rsidR="008D594C" w:rsidRDefault="008D594C" w:rsidP="007547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„Dynamicznie rozwijające </w:t>
      </w:r>
      <w:r w:rsidRPr="00754778">
        <w:rPr>
          <w:rFonts w:ascii="Calibri" w:hAnsi="Calibri" w:cs="Calibri"/>
          <w:sz w:val="22"/>
          <w:szCs w:val="22"/>
        </w:rPr>
        <w:t xml:space="preserve">się </w:t>
      </w:r>
      <w:r>
        <w:rPr>
          <w:rFonts w:ascii="Calibri" w:hAnsi="Calibri" w:cs="Calibri"/>
          <w:sz w:val="22"/>
          <w:szCs w:val="22"/>
        </w:rPr>
        <w:t xml:space="preserve">polskie sieci handlowe stanowią bardzo ważne ogniwo funkcjonowania </w:t>
      </w:r>
      <w:r w:rsidRPr="00754778">
        <w:rPr>
          <w:rFonts w:ascii="Calibri" w:hAnsi="Calibri" w:cs="Calibri"/>
          <w:sz w:val="22"/>
          <w:szCs w:val="22"/>
        </w:rPr>
        <w:t>cen</w:t>
      </w:r>
      <w:r>
        <w:rPr>
          <w:rFonts w:ascii="Calibri" w:hAnsi="Calibri" w:cs="Calibri"/>
          <w:sz w:val="22"/>
          <w:szCs w:val="22"/>
        </w:rPr>
        <w:t xml:space="preserve">trów handlowych i z powodzeniem konkurują o klientów z markami </w:t>
      </w:r>
      <w:r w:rsidRPr="00754778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iędzynarodowymi. Ponadto szereg </w:t>
      </w:r>
      <w:r w:rsidRPr="0075477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nich odnosi sukcesy na rynkach zagranicznych” mówi Radosław Knap, Dyrektor Generalny Polskiej Rady Centrów Handlowych.</w:t>
      </w:r>
    </w:p>
    <w:p w:rsidR="008D594C" w:rsidRPr="00754778" w:rsidRDefault="008D594C" w:rsidP="00754778">
      <w:pPr>
        <w:jc w:val="both"/>
        <w:rPr>
          <w:rFonts w:ascii="Calibri" w:hAnsi="Calibri" w:cs="Calibri"/>
          <w:sz w:val="22"/>
          <w:szCs w:val="22"/>
        </w:rPr>
      </w:pPr>
    </w:p>
    <w:p w:rsidR="008D594C" w:rsidRDefault="008D594C" w:rsidP="002C4F4B">
      <w:pPr>
        <w:jc w:val="both"/>
        <w:rPr>
          <w:rFonts w:ascii="Calibri" w:hAnsi="Calibri" w:cs="Calibri"/>
          <w:sz w:val="22"/>
          <w:szCs w:val="22"/>
        </w:rPr>
      </w:pPr>
      <w:r w:rsidRPr="00754778">
        <w:rPr>
          <w:rFonts w:ascii="Calibri" w:hAnsi="Calibri" w:cs="Calibri"/>
          <w:sz w:val="22"/>
          <w:szCs w:val="22"/>
        </w:rPr>
        <w:t>Oprócz du</w:t>
      </w:r>
      <w:r>
        <w:rPr>
          <w:rFonts w:ascii="Calibri" w:hAnsi="Calibri" w:cs="Calibri"/>
          <w:sz w:val="22"/>
          <w:szCs w:val="22"/>
        </w:rPr>
        <w:t xml:space="preserve">żej ilości średnich i małych </w:t>
      </w:r>
      <w:r w:rsidRPr="00754778">
        <w:rPr>
          <w:rFonts w:ascii="Calibri" w:hAnsi="Calibri" w:cs="Calibri"/>
          <w:sz w:val="22"/>
          <w:szCs w:val="22"/>
        </w:rPr>
        <w:t>prz</w:t>
      </w:r>
      <w:r>
        <w:rPr>
          <w:rFonts w:ascii="Calibri" w:hAnsi="Calibri" w:cs="Calibri"/>
          <w:sz w:val="22"/>
          <w:szCs w:val="22"/>
        </w:rPr>
        <w:t xml:space="preserve">edsiębiorstw działających w tej </w:t>
      </w:r>
      <w:r w:rsidRPr="00754778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ranży, 22 spółki notowane są na Warszawskiej Giełdzie Papierów </w:t>
      </w:r>
      <w:r w:rsidRPr="00754778">
        <w:rPr>
          <w:rFonts w:ascii="Calibri" w:hAnsi="Calibri" w:cs="Calibri"/>
          <w:sz w:val="22"/>
          <w:szCs w:val="22"/>
        </w:rPr>
        <w:t>Wartościowych.</w:t>
      </w:r>
      <w:r w:rsidR="00B73C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Największym graczem sektora na giełdzie jest Grupa LPP S.A. </w:t>
      </w:r>
      <w:r w:rsidRPr="002C4F4B">
        <w:rPr>
          <w:rFonts w:ascii="Calibri" w:hAnsi="Calibri" w:cs="Calibri"/>
          <w:sz w:val="22"/>
          <w:szCs w:val="22"/>
        </w:rPr>
        <w:t xml:space="preserve">(właściciel </w:t>
      </w:r>
      <w:r>
        <w:rPr>
          <w:rFonts w:ascii="Calibri" w:hAnsi="Calibri" w:cs="Calibri"/>
          <w:sz w:val="22"/>
          <w:szCs w:val="22"/>
        </w:rPr>
        <w:t xml:space="preserve">takich </w:t>
      </w:r>
      <w:r w:rsidRPr="002C4F4B">
        <w:rPr>
          <w:rFonts w:ascii="Calibri" w:hAnsi="Calibri" w:cs="Calibri"/>
          <w:sz w:val="22"/>
          <w:szCs w:val="22"/>
        </w:rPr>
        <w:t>marek jak:</w:t>
      </w:r>
      <w:r w:rsidR="00B73C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4F4B">
        <w:rPr>
          <w:rFonts w:ascii="Calibri" w:hAnsi="Calibri" w:cs="Calibri"/>
          <w:sz w:val="22"/>
          <w:szCs w:val="22"/>
        </w:rPr>
        <w:t>Reserved</w:t>
      </w:r>
      <w:proofErr w:type="spellEnd"/>
      <w:r w:rsidRPr="002C4F4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C4F4B">
        <w:rPr>
          <w:rFonts w:ascii="Calibri" w:hAnsi="Calibri" w:cs="Calibri"/>
          <w:sz w:val="22"/>
          <w:szCs w:val="22"/>
        </w:rPr>
        <w:t>Cropp</w:t>
      </w:r>
      <w:proofErr w:type="spellEnd"/>
      <w:r w:rsidRPr="002C4F4B">
        <w:rPr>
          <w:rFonts w:ascii="Calibri" w:hAnsi="Calibri" w:cs="Calibri"/>
          <w:sz w:val="22"/>
          <w:szCs w:val="22"/>
        </w:rPr>
        <w:t xml:space="preserve">, House, </w:t>
      </w:r>
      <w:proofErr w:type="spellStart"/>
      <w:r w:rsidRPr="002C4F4B">
        <w:rPr>
          <w:rFonts w:ascii="Calibri" w:hAnsi="Calibri" w:cs="Calibri"/>
          <w:sz w:val="22"/>
          <w:szCs w:val="22"/>
        </w:rPr>
        <w:t>Mohito</w:t>
      </w:r>
      <w:proofErr w:type="spellEnd"/>
      <w:r w:rsidRPr="002C4F4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C4F4B">
        <w:rPr>
          <w:rFonts w:ascii="Calibri" w:hAnsi="Calibri" w:cs="Calibri"/>
          <w:sz w:val="22"/>
          <w:szCs w:val="22"/>
        </w:rPr>
        <w:t>Sinsay</w:t>
      </w:r>
      <w:proofErr w:type="spellEnd"/>
      <w:r w:rsidRPr="002C4F4B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2C4F4B">
        <w:rPr>
          <w:rFonts w:ascii="Calibri" w:hAnsi="Calibri" w:cs="Calibri"/>
          <w:sz w:val="22"/>
          <w:szCs w:val="22"/>
        </w:rPr>
        <w:t>Tallinder</w:t>
      </w:r>
      <w:proofErr w:type="spellEnd"/>
      <w:r w:rsidRPr="002C4F4B">
        <w:rPr>
          <w:rFonts w:ascii="Calibri" w:hAnsi="Calibri" w:cs="Calibri"/>
          <w:sz w:val="22"/>
          <w:szCs w:val="22"/>
        </w:rPr>
        <w:t>), której wartość jednej akcji od momentu debiutu</w:t>
      </w:r>
      <w:r>
        <w:rPr>
          <w:rFonts w:ascii="Calibri" w:hAnsi="Calibri" w:cs="Calibri"/>
          <w:sz w:val="22"/>
          <w:szCs w:val="22"/>
        </w:rPr>
        <w:t xml:space="preserve"> na giełdzie w 2001 roku wzrosła </w:t>
      </w:r>
      <w:r w:rsidRPr="002C4F4B">
        <w:rPr>
          <w:rFonts w:ascii="Calibri" w:hAnsi="Calibri" w:cs="Calibri"/>
          <w:sz w:val="22"/>
          <w:szCs w:val="22"/>
        </w:rPr>
        <w:t>o 19 285%.</w:t>
      </w:r>
      <w:r>
        <w:rPr>
          <w:rFonts w:ascii="Calibri" w:hAnsi="Calibri" w:cs="Calibri"/>
          <w:sz w:val="22"/>
          <w:szCs w:val="22"/>
        </w:rPr>
        <w:t xml:space="preserve"> Grupa posiada już niemal 1800 sklepów w 20 krajach, a zyski spółki systematycznie rosną.</w:t>
      </w:r>
    </w:p>
    <w:p w:rsidR="008D594C" w:rsidRDefault="008D594C" w:rsidP="002C4F4B">
      <w:pPr>
        <w:jc w:val="both"/>
        <w:rPr>
          <w:rFonts w:ascii="Calibri" w:hAnsi="Calibri" w:cs="Calibri"/>
          <w:sz w:val="22"/>
          <w:szCs w:val="22"/>
        </w:rPr>
      </w:pPr>
    </w:p>
    <w:p w:rsidR="008D594C" w:rsidRDefault="008D594C" w:rsidP="0068798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Bardzo dynamicznie rozwija się także grupa OTCF. W </w:t>
      </w:r>
      <w:r w:rsidRPr="002C4F4B">
        <w:rPr>
          <w:rFonts w:ascii="Calibri" w:hAnsi="Calibri" w:cs="Calibri"/>
          <w:sz w:val="22"/>
          <w:szCs w:val="22"/>
        </w:rPr>
        <w:t>swo</w:t>
      </w:r>
      <w:r>
        <w:rPr>
          <w:rFonts w:ascii="Calibri" w:hAnsi="Calibri" w:cs="Calibri"/>
          <w:sz w:val="22"/>
          <w:szCs w:val="22"/>
        </w:rPr>
        <w:t xml:space="preserve">im </w:t>
      </w:r>
      <w:proofErr w:type="spellStart"/>
      <w:r>
        <w:rPr>
          <w:rFonts w:ascii="Calibri" w:hAnsi="Calibri" w:cs="Calibri"/>
          <w:sz w:val="22"/>
          <w:szCs w:val="22"/>
        </w:rPr>
        <w:t>porftolio</w:t>
      </w:r>
      <w:proofErr w:type="spellEnd"/>
      <w:r>
        <w:rPr>
          <w:rFonts w:ascii="Calibri" w:hAnsi="Calibri" w:cs="Calibri"/>
          <w:sz w:val="22"/>
          <w:szCs w:val="22"/>
        </w:rPr>
        <w:t xml:space="preserve"> OTCF posiada marki </w:t>
      </w:r>
      <w:r w:rsidRPr="00687985">
        <w:rPr>
          <w:rFonts w:ascii="Calibri" w:hAnsi="Calibri" w:cs="Calibri"/>
          <w:sz w:val="22"/>
          <w:szCs w:val="22"/>
        </w:rPr>
        <w:t xml:space="preserve">4F, 4F Junior, </w:t>
      </w:r>
      <w:proofErr w:type="spellStart"/>
      <w:r w:rsidRPr="00687985">
        <w:rPr>
          <w:rFonts w:ascii="Calibri" w:hAnsi="Calibri" w:cs="Calibri"/>
          <w:sz w:val="22"/>
          <w:szCs w:val="22"/>
        </w:rPr>
        <w:t>Outhorn</w:t>
      </w:r>
      <w:proofErr w:type="spellEnd"/>
      <w:r w:rsidRPr="00687985">
        <w:rPr>
          <w:rFonts w:ascii="Calibri" w:hAnsi="Calibri" w:cs="Calibri"/>
          <w:sz w:val="22"/>
          <w:szCs w:val="22"/>
        </w:rPr>
        <w:t xml:space="preserve"> oraz </w:t>
      </w:r>
      <w:proofErr w:type="spellStart"/>
      <w:r w:rsidRPr="00687985">
        <w:rPr>
          <w:rFonts w:ascii="Calibri" w:hAnsi="Calibri" w:cs="Calibri"/>
          <w:sz w:val="22"/>
          <w:szCs w:val="22"/>
        </w:rPr>
        <w:t>Everhill</w:t>
      </w:r>
      <w:proofErr w:type="spellEnd"/>
      <w:r w:rsidRPr="0068798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Kolejną rodzimą spółką, która </w:t>
      </w:r>
      <w:r w:rsidRPr="002C4F4B">
        <w:rPr>
          <w:rFonts w:ascii="Calibri" w:hAnsi="Calibri" w:cs="Calibri"/>
          <w:sz w:val="22"/>
          <w:szCs w:val="22"/>
        </w:rPr>
        <w:t>także z powodzeniem konkuruje</w:t>
      </w:r>
      <w:r w:rsidR="00B73CB4">
        <w:rPr>
          <w:rFonts w:ascii="Calibri" w:hAnsi="Calibri" w:cs="Calibri"/>
          <w:sz w:val="22"/>
          <w:szCs w:val="22"/>
        </w:rPr>
        <w:t xml:space="preserve"> </w:t>
      </w:r>
      <w:r w:rsidR="00B73CB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zagranicznymi markami i jest </w:t>
      </w:r>
      <w:r w:rsidRPr="002C4F4B">
        <w:rPr>
          <w:rFonts w:ascii="Calibri" w:hAnsi="Calibri" w:cs="Calibri"/>
          <w:sz w:val="22"/>
          <w:szCs w:val="22"/>
        </w:rPr>
        <w:t>wa</w:t>
      </w:r>
      <w:r>
        <w:rPr>
          <w:rFonts w:ascii="Calibri" w:hAnsi="Calibri" w:cs="Calibri"/>
          <w:sz w:val="22"/>
          <w:szCs w:val="22"/>
        </w:rPr>
        <w:t xml:space="preserve">żnym, a także pożądanym najemcą </w:t>
      </w:r>
      <w:r w:rsidRPr="002C4F4B">
        <w:rPr>
          <w:rFonts w:ascii="Calibri" w:hAnsi="Calibri" w:cs="Calibri"/>
          <w:sz w:val="22"/>
          <w:szCs w:val="22"/>
        </w:rPr>
        <w:t xml:space="preserve">dla </w:t>
      </w:r>
      <w:r>
        <w:rPr>
          <w:rFonts w:ascii="Calibri" w:hAnsi="Calibri" w:cs="Calibri"/>
          <w:sz w:val="22"/>
          <w:szCs w:val="22"/>
        </w:rPr>
        <w:t xml:space="preserve">właścicieli centrów handlowych, </w:t>
      </w:r>
      <w:r w:rsidRPr="002C4F4B">
        <w:rPr>
          <w:rFonts w:ascii="Calibri" w:hAnsi="Calibri" w:cs="Calibri"/>
          <w:sz w:val="22"/>
          <w:szCs w:val="22"/>
        </w:rPr>
        <w:t xml:space="preserve">jest CCC S.A. </w:t>
      </w:r>
      <w:r>
        <w:rPr>
          <w:rFonts w:ascii="Calibri" w:hAnsi="Calibri" w:cs="Calibri"/>
          <w:sz w:val="22"/>
          <w:szCs w:val="22"/>
        </w:rPr>
        <w:t xml:space="preserve">Spółka posiada prawie 100 salonów w 16 krajach.  </w:t>
      </w:r>
    </w:p>
    <w:p w:rsidR="008D594C" w:rsidRDefault="008D594C" w:rsidP="00687985">
      <w:pPr>
        <w:jc w:val="both"/>
        <w:rPr>
          <w:rFonts w:ascii="Calibri" w:hAnsi="Calibri" w:cs="Calibri"/>
          <w:sz w:val="22"/>
          <w:szCs w:val="22"/>
        </w:rPr>
      </w:pPr>
    </w:p>
    <w:p w:rsidR="008D594C" w:rsidRDefault="008D594C" w:rsidP="00687985">
      <w:pPr>
        <w:jc w:val="both"/>
        <w:rPr>
          <w:rFonts w:ascii="Calibri" w:hAnsi="Calibri" w:cs="Calibri"/>
          <w:sz w:val="22"/>
          <w:szCs w:val="22"/>
        </w:rPr>
      </w:pPr>
    </w:p>
    <w:p w:rsidR="008D594C" w:rsidRDefault="008D594C" w:rsidP="0068798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„Pod względem liczby i wielkości </w:t>
      </w:r>
      <w:r w:rsidRPr="00687985">
        <w:rPr>
          <w:rFonts w:ascii="Calibri" w:hAnsi="Calibri" w:cs="Calibri"/>
          <w:sz w:val="22"/>
          <w:szCs w:val="22"/>
        </w:rPr>
        <w:t xml:space="preserve">sklepów w Polsce, </w:t>
      </w:r>
      <w:r>
        <w:rPr>
          <w:rFonts w:ascii="Calibri" w:hAnsi="Calibri" w:cs="Calibri"/>
          <w:sz w:val="22"/>
          <w:szCs w:val="22"/>
        </w:rPr>
        <w:t xml:space="preserve">najwięksi gracze tacy jak LPP czy CCC </w:t>
      </w:r>
      <w:r w:rsidR="00B73CB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nie </w:t>
      </w:r>
      <w:r w:rsidRPr="00687985">
        <w:rPr>
          <w:rFonts w:ascii="Calibri" w:hAnsi="Calibri" w:cs="Calibri"/>
          <w:sz w:val="22"/>
          <w:szCs w:val="22"/>
        </w:rPr>
        <w:t>ustęp</w:t>
      </w:r>
      <w:r>
        <w:rPr>
          <w:rFonts w:ascii="Calibri" w:hAnsi="Calibri" w:cs="Calibri"/>
          <w:sz w:val="22"/>
          <w:szCs w:val="22"/>
        </w:rPr>
        <w:t xml:space="preserve">ują zagranicznym sieciom, takim jak H&amp;M czy marki Grupy Inditex </w:t>
      </w:r>
      <w:r w:rsidRPr="00687985">
        <w:rPr>
          <w:rFonts w:ascii="Calibri" w:hAnsi="Calibri" w:cs="Calibri"/>
          <w:sz w:val="22"/>
          <w:szCs w:val="22"/>
        </w:rPr>
        <w:t>(n</w:t>
      </w:r>
      <w:r>
        <w:rPr>
          <w:rFonts w:ascii="Calibri" w:hAnsi="Calibri" w:cs="Calibri"/>
          <w:sz w:val="22"/>
          <w:szCs w:val="22"/>
        </w:rPr>
        <w:t xml:space="preserve">p. </w:t>
      </w:r>
      <w:proofErr w:type="spellStart"/>
      <w:r>
        <w:rPr>
          <w:rFonts w:ascii="Calibri" w:hAnsi="Calibri" w:cs="Calibri"/>
          <w:sz w:val="22"/>
          <w:szCs w:val="22"/>
        </w:rPr>
        <w:t>Zara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Bershka</w:t>
      </w:r>
      <w:proofErr w:type="spellEnd"/>
      <w:r>
        <w:rPr>
          <w:rFonts w:ascii="Calibri" w:hAnsi="Calibri" w:cs="Calibri"/>
          <w:sz w:val="22"/>
          <w:szCs w:val="22"/>
        </w:rPr>
        <w:t xml:space="preserve">, Stradivarius, </w:t>
      </w:r>
      <w:proofErr w:type="spellStart"/>
      <w:r>
        <w:rPr>
          <w:rFonts w:ascii="Calibri" w:hAnsi="Calibri" w:cs="Calibri"/>
          <w:sz w:val="22"/>
          <w:szCs w:val="22"/>
        </w:rPr>
        <w:t>Massimo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Dutti</w:t>
      </w:r>
      <w:proofErr w:type="spellEnd"/>
      <w:r>
        <w:rPr>
          <w:rFonts w:ascii="Calibri" w:hAnsi="Calibri" w:cs="Calibri"/>
          <w:sz w:val="22"/>
          <w:szCs w:val="22"/>
        </w:rPr>
        <w:t xml:space="preserve">). Oprócz tego są </w:t>
      </w:r>
      <w:r w:rsidRPr="00687985">
        <w:rPr>
          <w:rFonts w:ascii="Calibri" w:hAnsi="Calibri" w:cs="Calibri"/>
          <w:sz w:val="22"/>
          <w:szCs w:val="22"/>
        </w:rPr>
        <w:t>uważane za równie ważne „kotwice”</w:t>
      </w:r>
      <w:r>
        <w:rPr>
          <w:rFonts w:ascii="Calibri" w:hAnsi="Calibri" w:cs="Calibri"/>
          <w:sz w:val="22"/>
          <w:szCs w:val="22"/>
        </w:rPr>
        <w:t xml:space="preserve">, </w:t>
      </w:r>
      <w:r w:rsidRPr="00687985">
        <w:rPr>
          <w:rFonts w:ascii="Calibri" w:hAnsi="Calibri" w:cs="Calibri"/>
          <w:sz w:val="22"/>
          <w:szCs w:val="22"/>
        </w:rPr>
        <w:t>co inne znane marki zagraniczne</w:t>
      </w:r>
      <w:r w:rsidR="00B73CB4">
        <w:rPr>
          <w:rFonts w:ascii="Calibri" w:hAnsi="Calibri" w:cs="Calibri"/>
          <w:sz w:val="22"/>
          <w:szCs w:val="22"/>
        </w:rPr>
        <w:t xml:space="preserve">. Jako Polska Rada Centrów Handlowych staramy się tworzyć przestrzeń do promocji rodzimych marek podczas takich wydarzeń jak Targi </w:t>
      </w:r>
      <w:proofErr w:type="spellStart"/>
      <w:r w:rsidR="00B73CB4">
        <w:rPr>
          <w:rFonts w:ascii="Calibri" w:hAnsi="Calibri" w:cs="Calibri"/>
          <w:sz w:val="22"/>
          <w:szCs w:val="22"/>
        </w:rPr>
        <w:t>ReDI</w:t>
      </w:r>
      <w:proofErr w:type="spellEnd"/>
      <w:r w:rsidR="00B73CB4">
        <w:rPr>
          <w:rFonts w:ascii="Calibri" w:hAnsi="Calibri" w:cs="Calibri"/>
          <w:sz w:val="22"/>
          <w:szCs w:val="22"/>
        </w:rPr>
        <w:t>, gdzie spotykają się wynajmujący i najemcy powierzchni w galeriach</w:t>
      </w:r>
      <w:r>
        <w:rPr>
          <w:rFonts w:ascii="Calibri" w:hAnsi="Calibri" w:cs="Calibri"/>
          <w:sz w:val="22"/>
          <w:szCs w:val="22"/>
        </w:rPr>
        <w:t>” tłumaczy Radosław Knap</w:t>
      </w:r>
      <w:r w:rsidRPr="00687985">
        <w:rPr>
          <w:rFonts w:ascii="Calibri" w:hAnsi="Calibri" w:cs="Calibri"/>
          <w:sz w:val="22"/>
          <w:szCs w:val="22"/>
        </w:rPr>
        <w:t>.</w:t>
      </w:r>
    </w:p>
    <w:p w:rsidR="008D594C" w:rsidRDefault="008D594C" w:rsidP="00687985">
      <w:pPr>
        <w:jc w:val="both"/>
        <w:rPr>
          <w:rFonts w:ascii="Calibri" w:hAnsi="Calibri" w:cs="Calibri"/>
          <w:sz w:val="22"/>
          <w:szCs w:val="22"/>
        </w:rPr>
      </w:pPr>
    </w:p>
    <w:p w:rsidR="008D594C" w:rsidRPr="00687985" w:rsidRDefault="008D594C" w:rsidP="00687985">
      <w:pPr>
        <w:jc w:val="both"/>
        <w:rPr>
          <w:rFonts w:ascii="Calibri" w:hAnsi="Calibri" w:cs="Calibri"/>
          <w:sz w:val="22"/>
          <w:szCs w:val="22"/>
        </w:rPr>
      </w:pPr>
      <w:r w:rsidRPr="00687985">
        <w:rPr>
          <w:rFonts w:ascii="Calibri" w:hAnsi="Calibri" w:cs="Calibri"/>
          <w:sz w:val="22"/>
          <w:szCs w:val="22"/>
        </w:rPr>
        <w:t>Opr</w:t>
      </w:r>
      <w:r>
        <w:rPr>
          <w:rFonts w:ascii="Calibri" w:hAnsi="Calibri" w:cs="Calibri"/>
          <w:sz w:val="22"/>
          <w:szCs w:val="22"/>
        </w:rPr>
        <w:t xml:space="preserve">ócz wymienionych firm, istnieje </w:t>
      </w:r>
      <w:r w:rsidRPr="00687985">
        <w:rPr>
          <w:rFonts w:ascii="Calibri" w:hAnsi="Calibri" w:cs="Calibri"/>
          <w:sz w:val="22"/>
          <w:szCs w:val="22"/>
        </w:rPr>
        <w:t>wiele</w:t>
      </w:r>
      <w:r>
        <w:rPr>
          <w:rFonts w:ascii="Calibri" w:hAnsi="Calibri" w:cs="Calibri"/>
          <w:sz w:val="22"/>
          <w:szCs w:val="22"/>
        </w:rPr>
        <w:t xml:space="preserve"> polskich marek modowych, które </w:t>
      </w:r>
      <w:r w:rsidRPr="00687985"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z w:val="22"/>
          <w:szCs w:val="22"/>
        </w:rPr>
        <w:t xml:space="preserve">anowią podstawę doboru najemców </w:t>
      </w:r>
      <w:r w:rsidRPr="00687985">
        <w:rPr>
          <w:rFonts w:ascii="Calibri" w:hAnsi="Calibri" w:cs="Calibri"/>
          <w:sz w:val="22"/>
          <w:szCs w:val="22"/>
        </w:rPr>
        <w:t>dla mały</w:t>
      </w:r>
      <w:r>
        <w:rPr>
          <w:rFonts w:ascii="Calibri" w:hAnsi="Calibri" w:cs="Calibri"/>
          <w:sz w:val="22"/>
          <w:szCs w:val="22"/>
        </w:rPr>
        <w:t xml:space="preserve">ch i średnich lokali w centrach </w:t>
      </w:r>
      <w:r w:rsidRPr="00687985">
        <w:rPr>
          <w:rFonts w:ascii="Calibri" w:hAnsi="Calibri" w:cs="Calibri"/>
          <w:sz w:val="22"/>
          <w:szCs w:val="22"/>
        </w:rPr>
        <w:t>han</w:t>
      </w:r>
      <w:r>
        <w:rPr>
          <w:rFonts w:ascii="Calibri" w:hAnsi="Calibri" w:cs="Calibri"/>
          <w:sz w:val="22"/>
          <w:szCs w:val="22"/>
        </w:rPr>
        <w:t xml:space="preserve">dlowych. Moda męska jest silnie reprezentowana przez Bytom, Wólczankę, Próchnik, </w:t>
      </w:r>
      <w:proofErr w:type="spellStart"/>
      <w:r>
        <w:rPr>
          <w:rFonts w:ascii="Calibri" w:hAnsi="Calibri" w:cs="Calibri"/>
          <w:sz w:val="22"/>
          <w:szCs w:val="22"/>
        </w:rPr>
        <w:t>Lancerto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87985"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z w:val="22"/>
          <w:szCs w:val="22"/>
        </w:rPr>
        <w:t>cman</w:t>
      </w:r>
      <w:proofErr w:type="spellEnd"/>
      <w:r>
        <w:rPr>
          <w:rFonts w:ascii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hAnsi="Calibri" w:cs="Calibri"/>
          <w:sz w:val="22"/>
          <w:szCs w:val="22"/>
        </w:rPr>
        <w:t>Lavard</w:t>
      </w:r>
      <w:proofErr w:type="spellEnd"/>
      <w:r>
        <w:rPr>
          <w:rFonts w:ascii="Calibri" w:hAnsi="Calibri" w:cs="Calibri"/>
          <w:sz w:val="22"/>
          <w:szCs w:val="22"/>
        </w:rPr>
        <w:t xml:space="preserve">, a sektor mody </w:t>
      </w:r>
      <w:r w:rsidRPr="00687985">
        <w:rPr>
          <w:rFonts w:ascii="Calibri" w:hAnsi="Calibri" w:cs="Calibri"/>
          <w:sz w:val="22"/>
          <w:szCs w:val="22"/>
        </w:rPr>
        <w:t>kobie</w:t>
      </w:r>
      <w:r>
        <w:rPr>
          <w:rFonts w:ascii="Calibri" w:hAnsi="Calibri" w:cs="Calibri"/>
          <w:sz w:val="22"/>
          <w:szCs w:val="22"/>
        </w:rPr>
        <w:t xml:space="preserve">cej to marki takie jak: Simple, </w:t>
      </w:r>
      <w:proofErr w:type="spellStart"/>
      <w:r w:rsidRPr="00687985">
        <w:rPr>
          <w:rFonts w:ascii="Calibri" w:hAnsi="Calibri" w:cs="Calibri"/>
          <w:sz w:val="22"/>
          <w:szCs w:val="22"/>
        </w:rPr>
        <w:t>Pr</w:t>
      </w:r>
      <w:r>
        <w:rPr>
          <w:rFonts w:ascii="Calibri" w:hAnsi="Calibri" w:cs="Calibri"/>
          <w:sz w:val="22"/>
          <w:szCs w:val="22"/>
        </w:rPr>
        <w:t>etty</w:t>
      </w:r>
      <w:proofErr w:type="spellEnd"/>
      <w:r>
        <w:rPr>
          <w:rFonts w:ascii="Calibri" w:hAnsi="Calibri" w:cs="Calibri"/>
          <w:sz w:val="22"/>
          <w:szCs w:val="22"/>
        </w:rPr>
        <w:t xml:space="preserve"> One, </w:t>
      </w:r>
      <w:proofErr w:type="spellStart"/>
      <w:r>
        <w:rPr>
          <w:rFonts w:ascii="Calibri" w:hAnsi="Calibri" w:cs="Calibri"/>
          <w:sz w:val="22"/>
          <w:szCs w:val="22"/>
        </w:rPr>
        <w:t>Monnari</w:t>
      </w:r>
      <w:proofErr w:type="spellEnd"/>
      <w:r>
        <w:rPr>
          <w:rFonts w:ascii="Calibri" w:hAnsi="Calibri" w:cs="Calibri"/>
          <w:sz w:val="22"/>
          <w:szCs w:val="22"/>
        </w:rPr>
        <w:t xml:space="preserve">, Solar, Green </w:t>
      </w:r>
      <w:r w:rsidRPr="00687985">
        <w:rPr>
          <w:rFonts w:ascii="Calibri" w:hAnsi="Calibri" w:cs="Calibri"/>
          <w:sz w:val="22"/>
          <w:szCs w:val="22"/>
        </w:rPr>
        <w:t xml:space="preserve">Point oraz </w:t>
      </w:r>
      <w:proofErr w:type="spellStart"/>
      <w:r w:rsidRPr="00687985">
        <w:rPr>
          <w:rFonts w:ascii="Calibri" w:hAnsi="Calibri" w:cs="Calibri"/>
          <w:sz w:val="22"/>
          <w:szCs w:val="22"/>
        </w:rPr>
        <w:t>Taranko</w:t>
      </w:r>
      <w:proofErr w:type="spellEnd"/>
      <w:r w:rsidRPr="00687985">
        <w:rPr>
          <w:rFonts w:ascii="Calibri" w:hAnsi="Calibri" w:cs="Calibri"/>
          <w:sz w:val="22"/>
          <w:szCs w:val="22"/>
        </w:rPr>
        <w:t>.</w:t>
      </w:r>
    </w:p>
    <w:p w:rsidR="008D594C" w:rsidRDefault="008D594C" w:rsidP="00687985">
      <w:pPr>
        <w:jc w:val="both"/>
        <w:rPr>
          <w:rFonts w:ascii="Calibri" w:hAnsi="Calibri" w:cs="Calibri"/>
          <w:sz w:val="22"/>
          <w:szCs w:val="22"/>
        </w:rPr>
      </w:pPr>
      <w:r w:rsidRPr="00687985">
        <w:rPr>
          <w:rFonts w:ascii="Calibri" w:hAnsi="Calibri" w:cs="Calibri"/>
          <w:sz w:val="22"/>
          <w:szCs w:val="22"/>
        </w:rPr>
        <w:t xml:space="preserve">Big Star, </w:t>
      </w:r>
      <w:proofErr w:type="spellStart"/>
      <w:r w:rsidRPr="00687985">
        <w:rPr>
          <w:rFonts w:ascii="Calibri" w:hAnsi="Calibri" w:cs="Calibri"/>
          <w:sz w:val="22"/>
          <w:szCs w:val="22"/>
        </w:rPr>
        <w:t>Diverse</w:t>
      </w:r>
      <w:proofErr w:type="spellEnd"/>
      <w:r w:rsidRPr="0068798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87985">
        <w:rPr>
          <w:rFonts w:ascii="Calibri" w:hAnsi="Calibri" w:cs="Calibri"/>
          <w:sz w:val="22"/>
          <w:szCs w:val="22"/>
        </w:rPr>
        <w:t>Tatuum</w:t>
      </w:r>
      <w:proofErr w:type="spellEnd"/>
      <w:r w:rsidRPr="00687985">
        <w:rPr>
          <w:rFonts w:ascii="Calibri" w:hAnsi="Calibri" w:cs="Calibri"/>
          <w:sz w:val="22"/>
          <w:szCs w:val="22"/>
        </w:rPr>
        <w:t xml:space="preserve"> czy </w:t>
      </w:r>
      <w:proofErr w:type="spellStart"/>
      <w:r w:rsidRPr="00687985">
        <w:rPr>
          <w:rFonts w:ascii="Calibri" w:hAnsi="Calibri" w:cs="Calibri"/>
          <w:sz w:val="22"/>
          <w:szCs w:val="22"/>
        </w:rPr>
        <w:t>Medicine</w:t>
      </w:r>
      <w:proofErr w:type="spellEnd"/>
      <w:r w:rsidRPr="00687985">
        <w:rPr>
          <w:rFonts w:ascii="Calibri" w:hAnsi="Calibri" w:cs="Calibri"/>
          <w:sz w:val="22"/>
          <w:szCs w:val="22"/>
        </w:rPr>
        <w:t xml:space="preserve"> to obecnie silne polskie marki mody</w:t>
      </w:r>
      <w:r>
        <w:rPr>
          <w:rFonts w:ascii="Calibri" w:hAnsi="Calibri" w:cs="Calibri"/>
          <w:sz w:val="22"/>
          <w:szCs w:val="22"/>
        </w:rPr>
        <w:t xml:space="preserve"> </w:t>
      </w:r>
      <w:r w:rsidRPr="00687985">
        <w:rPr>
          <w:rFonts w:ascii="Calibri" w:hAnsi="Calibri" w:cs="Calibri"/>
          <w:sz w:val="22"/>
          <w:szCs w:val="22"/>
        </w:rPr>
        <w:t>młodzieżowej.</w:t>
      </w:r>
    </w:p>
    <w:p w:rsidR="008D594C" w:rsidRDefault="008D594C" w:rsidP="00687985">
      <w:pPr>
        <w:jc w:val="both"/>
        <w:rPr>
          <w:rFonts w:ascii="Calibri" w:hAnsi="Calibri" w:cs="Calibri"/>
          <w:sz w:val="22"/>
          <w:szCs w:val="22"/>
        </w:rPr>
      </w:pPr>
    </w:p>
    <w:p w:rsidR="008D594C" w:rsidRPr="00687985" w:rsidRDefault="008D594C" w:rsidP="00687985">
      <w:pPr>
        <w:jc w:val="both"/>
        <w:rPr>
          <w:rFonts w:ascii="Calibri" w:hAnsi="Calibri" w:cs="Calibri"/>
          <w:sz w:val="22"/>
          <w:szCs w:val="22"/>
        </w:rPr>
      </w:pPr>
      <w:r w:rsidRPr="00687985">
        <w:rPr>
          <w:rFonts w:ascii="Calibri" w:hAnsi="Calibri" w:cs="Calibri"/>
          <w:sz w:val="22"/>
          <w:szCs w:val="22"/>
        </w:rPr>
        <w:t>Wśród najemc</w:t>
      </w:r>
      <w:r>
        <w:rPr>
          <w:rFonts w:ascii="Calibri" w:hAnsi="Calibri" w:cs="Calibri"/>
          <w:sz w:val="22"/>
          <w:szCs w:val="22"/>
        </w:rPr>
        <w:t xml:space="preserve">ów sektora biżuterii, </w:t>
      </w:r>
      <w:r w:rsidRPr="00687985">
        <w:rPr>
          <w:rFonts w:ascii="Calibri" w:hAnsi="Calibri" w:cs="Calibri"/>
          <w:sz w:val="22"/>
          <w:szCs w:val="22"/>
        </w:rPr>
        <w:t>akc</w:t>
      </w:r>
      <w:r>
        <w:rPr>
          <w:rFonts w:ascii="Calibri" w:hAnsi="Calibri" w:cs="Calibri"/>
          <w:sz w:val="22"/>
          <w:szCs w:val="22"/>
        </w:rPr>
        <w:t xml:space="preserve">esoriów oraz wyrobów skórzanych wymienić można: </w:t>
      </w:r>
      <w:proofErr w:type="spellStart"/>
      <w:r>
        <w:rPr>
          <w:rFonts w:ascii="Calibri" w:hAnsi="Calibri" w:cs="Calibri"/>
          <w:sz w:val="22"/>
          <w:szCs w:val="22"/>
        </w:rPr>
        <w:t>W.Kruk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Apart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687985">
        <w:rPr>
          <w:rFonts w:ascii="Calibri" w:hAnsi="Calibri" w:cs="Calibri"/>
          <w:sz w:val="22"/>
          <w:szCs w:val="22"/>
        </w:rPr>
        <w:t xml:space="preserve">Ochnik, </w:t>
      </w:r>
      <w:proofErr w:type="spellStart"/>
      <w:r w:rsidRPr="00687985">
        <w:rPr>
          <w:rFonts w:ascii="Calibri" w:hAnsi="Calibri" w:cs="Calibri"/>
          <w:sz w:val="22"/>
          <w:szCs w:val="22"/>
        </w:rPr>
        <w:t>Wittchen</w:t>
      </w:r>
      <w:proofErr w:type="spellEnd"/>
      <w:r w:rsidRPr="00687985">
        <w:rPr>
          <w:rFonts w:ascii="Calibri" w:hAnsi="Calibri" w:cs="Calibri"/>
          <w:sz w:val="22"/>
          <w:szCs w:val="22"/>
        </w:rPr>
        <w:t>.</w:t>
      </w:r>
    </w:p>
    <w:p w:rsidR="008D594C" w:rsidRDefault="008D594C" w:rsidP="00687985">
      <w:pPr>
        <w:jc w:val="both"/>
        <w:rPr>
          <w:rFonts w:ascii="Calibri" w:hAnsi="Calibri" w:cs="Calibri"/>
          <w:sz w:val="22"/>
          <w:szCs w:val="22"/>
        </w:rPr>
      </w:pPr>
    </w:p>
    <w:p w:rsidR="008D594C" w:rsidRDefault="008D594C" w:rsidP="0068798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Oprócz marki CCC, która jest </w:t>
      </w:r>
      <w:r w:rsidRPr="00687985">
        <w:rPr>
          <w:rFonts w:ascii="Calibri" w:hAnsi="Calibri" w:cs="Calibri"/>
          <w:sz w:val="22"/>
          <w:szCs w:val="22"/>
        </w:rPr>
        <w:t>niez</w:t>
      </w:r>
      <w:r>
        <w:rPr>
          <w:rFonts w:ascii="Calibri" w:hAnsi="Calibri" w:cs="Calibri"/>
          <w:sz w:val="22"/>
          <w:szCs w:val="22"/>
        </w:rPr>
        <w:t xml:space="preserve">aprzeczalnym liderem w sektorze </w:t>
      </w:r>
      <w:r w:rsidRPr="00687985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buwniczym, na rynku funkcjonuje </w:t>
      </w:r>
      <w:r w:rsidRPr="00687985">
        <w:rPr>
          <w:rFonts w:ascii="Calibri" w:hAnsi="Calibri" w:cs="Calibri"/>
          <w:sz w:val="22"/>
          <w:szCs w:val="22"/>
        </w:rPr>
        <w:t>wi</w:t>
      </w:r>
      <w:r>
        <w:rPr>
          <w:rFonts w:ascii="Calibri" w:hAnsi="Calibri" w:cs="Calibri"/>
          <w:sz w:val="22"/>
          <w:szCs w:val="22"/>
        </w:rPr>
        <w:t xml:space="preserve">ele podmiotów polskich, których </w:t>
      </w:r>
      <w:r w:rsidRPr="00687985">
        <w:rPr>
          <w:rFonts w:ascii="Calibri" w:hAnsi="Calibri" w:cs="Calibri"/>
          <w:sz w:val="22"/>
          <w:szCs w:val="22"/>
        </w:rPr>
        <w:t>obecność w centrac</w:t>
      </w:r>
      <w:r>
        <w:rPr>
          <w:rFonts w:ascii="Calibri" w:hAnsi="Calibri" w:cs="Calibri"/>
          <w:sz w:val="22"/>
          <w:szCs w:val="22"/>
        </w:rPr>
        <w:t xml:space="preserve">h handlowych, pozwala na zapewnienie klientom zróżnicowanej oferty. Wśród nich </w:t>
      </w:r>
      <w:r w:rsidRPr="00687985">
        <w:rPr>
          <w:rFonts w:ascii="Calibri" w:hAnsi="Calibri" w:cs="Calibri"/>
          <w:sz w:val="22"/>
          <w:szCs w:val="22"/>
        </w:rPr>
        <w:t>wiod</w:t>
      </w:r>
      <w:r>
        <w:rPr>
          <w:rFonts w:ascii="Calibri" w:hAnsi="Calibri" w:cs="Calibri"/>
          <w:sz w:val="22"/>
          <w:szCs w:val="22"/>
        </w:rPr>
        <w:t xml:space="preserve">ącymi najemcami są: Ryłko, Gino </w:t>
      </w:r>
      <w:r w:rsidRPr="00687985">
        <w:rPr>
          <w:rFonts w:ascii="Calibri" w:hAnsi="Calibri" w:cs="Calibri"/>
          <w:sz w:val="22"/>
          <w:szCs w:val="22"/>
        </w:rPr>
        <w:t>Ros</w:t>
      </w:r>
      <w:r>
        <w:rPr>
          <w:rFonts w:ascii="Calibri" w:hAnsi="Calibri" w:cs="Calibri"/>
          <w:sz w:val="22"/>
          <w:szCs w:val="22"/>
        </w:rPr>
        <w:t xml:space="preserve">si, Wojas, Prima Moda, </w:t>
      </w:r>
      <w:proofErr w:type="spellStart"/>
      <w:r>
        <w:rPr>
          <w:rFonts w:ascii="Calibri" w:hAnsi="Calibri" w:cs="Calibri"/>
          <w:sz w:val="22"/>
          <w:szCs w:val="22"/>
        </w:rPr>
        <w:t>Venezia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687985">
        <w:rPr>
          <w:rFonts w:ascii="Calibri" w:hAnsi="Calibri" w:cs="Calibri"/>
          <w:sz w:val="22"/>
          <w:szCs w:val="22"/>
        </w:rPr>
        <w:t xml:space="preserve">Badura czy </w:t>
      </w:r>
      <w:proofErr w:type="spellStart"/>
      <w:r w:rsidRPr="00687985">
        <w:rPr>
          <w:rFonts w:ascii="Calibri" w:hAnsi="Calibri" w:cs="Calibri"/>
          <w:sz w:val="22"/>
          <w:szCs w:val="22"/>
        </w:rPr>
        <w:t>Kazar</w:t>
      </w:r>
      <w:proofErr w:type="spellEnd"/>
      <w:r w:rsidRPr="00687985">
        <w:rPr>
          <w:rFonts w:ascii="Calibri" w:hAnsi="Calibri" w:cs="Calibri"/>
          <w:sz w:val="22"/>
          <w:szCs w:val="22"/>
        </w:rPr>
        <w:t>.</w:t>
      </w:r>
    </w:p>
    <w:p w:rsidR="008D594C" w:rsidRDefault="008D594C" w:rsidP="00687985">
      <w:pPr>
        <w:jc w:val="both"/>
        <w:rPr>
          <w:rFonts w:ascii="Calibri" w:hAnsi="Calibri" w:cs="Calibri"/>
          <w:sz w:val="22"/>
          <w:szCs w:val="22"/>
        </w:rPr>
      </w:pPr>
    </w:p>
    <w:p w:rsidR="00B73CB4" w:rsidRPr="00B73CB4" w:rsidRDefault="008D594C" w:rsidP="00B73C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Segment mebli i wyposażenia wnętrz ma również swoją polską </w:t>
      </w:r>
      <w:r w:rsidRPr="00687985">
        <w:rPr>
          <w:rFonts w:ascii="Calibri" w:hAnsi="Calibri" w:cs="Calibri"/>
          <w:sz w:val="22"/>
          <w:szCs w:val="22"/>
        </w:rPr>
        <w:t>reprezentację, do której należą si</w:t>
      </w:r>
      <w:r>
        <w:rPr>
          <w:rFonts w:ascii="Calibri" w:hAnsi="Calibri" w:cs="Calibri"/>
          <w:sz w:val="22"/>
          <w:szCs w:val="22"/>
        </w:rPr>
        <w:t xml:space="preserve">eci </w:t>
      </w:r>
      <w:r w:rsidRPr="00687985">
        <w:rPr>
          <w:rFonts w:ascii="Calibri" w:hAnsi="Calibri" w:cs="Calibri"/>
          <w:sz w:val="22"/>
          <w:szCs w:val="22"/>
        </w:rPr>
        <w:t>tj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687985">
        <w:rPr>
          <w:rFonts w:ascii="Calibri" w:hAnsi="Calibri" w:cs="Calibri"/>
          <w:sz w:val="22"/>
          <w:szCs w:val="22"/>
          <w:lang w:val="en-GB"/>
        </w:rPr>
        <w:t>Agata</w:t>
      </w:r>
      <w:proofErr w:type="spellEnd"/>
      <w:r w:rsidRPr="006879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687985">
        <w:rPr>
          <w:rFonts w:ascii="Calibri" w:hAnsi="Calibri" w:cs="Calibri"/>
          <w:sz w:val="22"/>
          <w:szCs w:val="22"/>
          <w:lang w:val="en-GB"/>
        </w:rPr>
        <w:t>Meble</w:t>
      </w:r>
      <w:proofErr w:type="spellEnd"/>
      <w:r w:rsidRPr="00687985">
        <w:rPr>
          <w:rFonts w:ascii="Calibri" w:hAnsi="Calibri" w:cs="Calibri"/>
          <w:sz w:val="22"/>
          <w:szCs w:val="22"/>
          <w:lang w:val="en-GB"/>
        </w:rPr>
        <w:t xml:space="preserve">, Black Red White, </w:t>
      </w:r>
      <w:proofErr w:type="spellStart"/>
      <w:r w:rsidRPr="00687985">
        <w:rPr>
          <w:rFonts w:ascii="Calibri" w:hAnsi="Calibri" w:cs="Calibri"/>
          <w:sz w:val="22"/>
          <w:szCs w:val="22"/>
          <w:lang w:val="en-GB"/>
        </w:rPr>
        <w:t>Abra</w:t>
      </w:r>
      <w:proofErr w:type="spellEnd"/>
      <w:r w:rsidRPr="006879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687985">
        <w:rPr>
          <w:rFonts w:ascii="Calibri" w:hAnsi="Calibri" w:cs="Calibri"/>
          <w:sz w:val="22"/>
          <w:szCs w:val="22"/>
          <w:lang w:val="en-GB"/>
        </w:rPr>
        <w:t>Meble</w:t>
      </w:r>
      <w:proofErr w:type="spellEnd"/>
      <w:r w:rsidRPr="00687985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687985">
        <w:rPr>
          <w:rFonts w:ascii="Calibri" w:hAnsi="Calibri" w:cs="Calibri"/>
          <w:sz w:val="22"/>
          <w:szCs w:val="22"/>
          <w:lang w:val="en-GB"/>
        </w:rPr>
        <w:t>Meble</w:t>
      </w:r>
      <w:proofErr w:type="spellEnd"/>
      <w:r w:rsidRPr="00687985">
        <w:rPr>
          <w:rFonts w:ascii="Calibri" w:hAnsi="Calibri" w:cs="Calibri"/>
          <w:sz w:val="22"/>
          <w:szCs w:val="22"/>
          <w:lang w:val="en-GB"/>
        </w:rPr>
        <w:t xml:space="preserve"> VOX, Home &amp; You.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Również w branży elektronicznej i AGD wcale nietrudno znaleźć polskiego sprzedawcę. Większość </w:t>
      </w:r>
      <w:r w:rsidRPr="00687985">
        <w:rPr>
          <w:rFonts w:ascii="Calibri" w:hAnsi="Calibri" w:cs="Calibri"/>
          <w:sz w:val="22"/>
          <w:szCs w:val="22"/>
        </w:rPr>
        <w:t>siec</w:t>
      </w:r>
      <w:r>
        <w:rPr>
          <w:rFonts w:ascii="Calibri" w:hAnsi="Calibri" w:cs="Calibri"/>
          <w:sz w:val="22"/>
          <w:szCs w:val="22"/>
        </w:rPr>
        <w:t xml:space="preserve">i handlowych należy do polskich </w:t>
      </w:r>
      <w:r w:rsidRPr="00687985">
        <w:rPr>
          <w:rFonts w:ascii="Calibri" w:hAnsi="Calibri" w:cs="Calibri"/>
          <w:sz w:val="22"/>
          <w:szCs w:val="22"/>
        </w:rPr>
        <w:t>właśc</w:t>
      </w:r>
      <w:r>
        <w:rPr>
          <w:rFonts w:ascii="Calibri" w:hAnsi="Calibri" w:cs="Calibri"/>
          <w:sz w:val="22"/>
          <w:szCs w:val="22"/>
        </w:rPr>
        <w:t xml:space="preserve">icieli i inwestorów – m.in. RTV </w:t>
      </w:r>
      <w:r w:rsidRPr="00FA4B87">
        <w:rPr>
          <w:rFonts w:ascii="Calibri" w:hAnsi="Calibri" w:cs="Calibri"/>
          <w:sz w:val="22"/>
          <w:szCs w:val="22"/>
        </w:rPr>
        <w:t>Eur</w:t>
      </w:r>
      <w:r>
        <w:rPr>
          <w:rFonts w:ascii="Calibri" w:hAnsi="Calibri" w:cs="Calibri"/>
          <w:sz w:val="22"/>
          <w:szCs w:val="22"/>
        </w:rPr>
        <w:t xml:space="preserve">o AGD, Media </w:t>
      </w:r>
      <w:proofErr w:type="spellStart"/>
      <w:r>
        <w:rPr>
          <w:rFonts w:ascii="Calibri" w:hAnsi="Calibri" w:cs="Calibri"/>
          <w:sz w:val="22"/>
          <w:szCs w:val="22"/>
        </w:rPr>
        <w:t>Expert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Neonet</w:t>
      </w:r>
      <w:proofErr w:type="spellEnd"/>
      <w:r>
        <w:rPr>
          <w:rFonts w:ascii="Calibri" w:hAnsi="Calibri" w:cs="Calibri"/>
          <w:sz w:val="22"/>
          <w:szCs w:val="22"/>
        </w:rPr>
        <w:t xml:space="preserve"> czy wywodzący się z handlu sprzętem </w:t>
      </w:r>
      <w:r w:rsidRPr="00687985">
        <w:rPr>
          <w:rFonts w:ascii="Calibri" w:hAnsi="Calibri" w:cs="Calibri"/>
          <w:sz w:val="22"/>
          <w:szCs w:val="22"/>
        </w:rPr>
        <w:t xml:space="preserve">komputerowym </w:t>
      </w:r>
      <w:proofErr w:type="spellStart"/>
      <w:r w:rsidRPr="00687985">
        <w:rPr>
          <w:rFonts w:ascii="Calibri" w:hAnsi="Calibri" w:cs="Calibri"/>
          <w:sz w:val="22"/>
          <w:szCs w:val="22"/>
        </w:rPr>
        <w:t>Komp</w:t>
      </w:r>
      <w:r>
        <w:rPr>
          <w:rFonts w:ascii="Calibri" w:hAnsi="Calibri" w:cs="Calibri"/>
          <w:sz w:val="22"/>
          <w:szCs w:val="22"/>
        </w:rPr>
        <w:t>utronik</w:t>
      </w:r>
      <w:proofErr w:type="spellEnd"/>
      <w:r>
        <w:rPr>
          <w:rFonts w:ascii="Calibri" w:hAnsi="Calibri" w:cs="Calibri"/>
          <w:sz w:val="22"/>
          <w:szCs w:val="22"/>
        </w:rPr>
        <w:t xml:space="preserve">, dziś oferujący również </w:t>
      </w:r>
      <w:r w:rsidRPr="00FA4B87">
        <w:rPr>
          <w:rFonts w:ascii="Calibri" w:hAnsi="Calibri" w:cs="Calibri"/>
          <w:sz w:val="22"/>
          <w:szCs w:val="22"/>
        </w:rPr>
        <w:t>sprzęt AGD.</w:t>
      </w:r>
      <w:bookmarkStart w:id="0" w:name="_GoBack"/>
      <w:bookmarkEnd w:id="0"/>
    </w:p>
    <w:p w:rsidR="008D594C" w:rsidRPr="00FA4B87" w:rsidRDefault="008D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8D594C" w:rsidRPr="00B73CB4" w:rsidRDefault="008D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alibri" w:hAnsi="Calibri" w:cs="Calibri"/>
          <w:color w:val="000000"/>
          <w:sz w:val="14"/>
          <w:szCs w:val="14"/>
        </w:rPr>
      </w:pPr>
      <w:r w:rsidRPr="00B73CB4">
        <w:rPr>
          <w:rFonts w:ascii="Calibri" w:hAnsi="Calibri" w:cs="Calibri"/>
          <w:color w:val="000000"/>
          <w:sz w:val="14"/>
          <w:szCs w:val="14"/>
        </w:rPr>
        <w:t>KONTAKT DLA MEDIÓW</w:t>
      </w:r>
    </w:p>
    <w:p w:rsidR="008D594C" w:rsidRPr="00B73CB4" w:rsidRDefault="008D594C" w:rsidP="00F73F71">
      <w:pPr>
        <w:spacing w:line="240" w:lineRule="auto"/>
        <w:jc w:val="right"/>
        <w:rPr>
          <w:rFonts w:ascii="Calibri" w:hAnsi="Calibri" w:cs="Calibri"/>
          <w:sz w:val="14"/>
          <w:szCs w:val="14"/>
        </w:rPr>
      </w:pPr>
      <w:r w:rsidRPr="00B73CB4">
        <w:rPr>
          <w:rFonts w:ascii="Calibri" w:hAnsi="Calibri" w:cs="Calibri"/>
          <w:b/>
          <w:bCs/>
          <w:sz w:val="14"/>
          <w:szCs w:val="14"/>
        </w:rPr>
        <w:t>Łukasz Marynowski</w:t>
      </w:r>
      <w:r w:rsidRPr="00B73CB4">
        <w:rPr>
          <w:rFonts w:ascii="Calibri" w:hAnsi="Calibri" w:cs="Calibri"/>
          <w:i/>
          <w:iCs/>
          <w:sz w:val="14"/>
          <w:szCs w:val="14"/>
        </w:rPr>
        <w:br/>
      </w:r>
      <w:r w:rsidRPr="00B73CB4">
        <w:rPr>
          <w:rFonts w:ascii="Calibri" w:hAnsi="Calibri" w:cs="Calibri"/>
          <w:color w:val="222222"/>
          <w:sz w:val="14"/>
          <w:szCs w:val="14"/>
          <w:highlight w:val="white"/>
        </w:rPr>
        <w:t>PR &amp; Marketing Manager</w:t>
      </w:r>
      <w:r w:rsidRPr="00B73CB4">
        <w:rPr>
          <w:rFonts w:ascii="Calibri" w:hAnsi="Calibri" w:cs="Calibri"/>
          <w:color w:val="0000FF"/>
          <w:sz w:val="14"/>
          <w:szCs w:val="14"/>
          <w:u w:val="single"/>
        </w:rPr>
        <w:br/>
      </w:r>
      <w:hyperlink r:id="rId8">
        <w:r w:rsidRPr="00B73CB4">
          <w:rPr>
            <w:rFonts w:ascii="Calibri" w:hAnsi="Calibri" w:cs="Calibri"/>
            <w:color w:val="0000FF"/>
            <w:sz w:val="14"/>
            <w:szCs w:val="14"/>
            <w:u w:val="single"/>
          </w:rPr>
          <w:t>lmarynowski@prch.org.pl</w:t>
        </w:r>
      </w:hyperlink>
      <w:r w:rsidRPr="00B73CB4">
        <w:rPr>
          <w:rFonts w:ascii="Calibri" w:hAnsi="Calibri" w:cs="Calibri"/>
          <w:b/>
          <w:bCs/>
          <w:sz w:val="14"/>
          <w:szCs w:val="14"/>
        </w:rPr>
        <w:br/>
      </w:r>
      <w:r w:rsidRPr="00B73CB4">
        <w:rPr>
          <w:rFonts w:ascii="Calibri" w:hAnsi="Calibri" w:cs="Calibri"/>
          <w:sz w:val="14"/>
          <w:szCs w:val="14"/>
        </w:rPr>
        <w:t>Telefon: +48 500 433 918</w:t>
      </w:r>
    </w:p>
    <w:sectPr w:rsidR="008D594C" w:rsidRPr="00B73CB4" w:rsidSect="00316D46">
      <w:headerReference w:type="default" r:id="rId9"/>
      <w:footerReference w:type="default" r:id="rId10"/>
      <w:pgSz w:w="11905" w:h="16837"/>
      <w:pgMar w:top="1418" w:right="1531" w:bottom="2497" w:left="1701" w:header="708" w:footer="5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B0" w:rsidRDefault="00FF13B0">
      <w:pPr>
        <w:spacing w:line="240" w:lineRule="auto"/>
      </w:pPr>
      <w:r>
        <w:separator/>
      </w:r>
    </w:p>
  </w:endnote>
  <w:endnote w:type="continuationSeparator" w:id="0">
    <w:p w:rsidR="00FF13B0" w:rsidRDefault="00FF1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lica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4C" w:rsidRDefault="00FF13B0">
    <w:pPr>
      <w:tabs>
        <w:tab w:val="center" w:pos="4536"/>
        <w:tab w:val="right" w:pos="9072"/>
      </w:tabs>
      <w:ind w:left="-142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left:0;text-align:left;margin-left:-11pt;margin-top:1.6pt;width:299.65pt;height:33.45pt;z-index:1;visibility:visible;mso-wrap-distance-top:3.6pt;mso-wrap-distance-bottom:3.6pt">
          <v:imagedata r:id="rId1" o:title=""/>
          <w10:wrap type="square"/>
        </v:shape>
      </w:pict>
    </w:r>
    <w:r>
      <w:rPr>
        <w:noProof/>
      </w:rPr>
      <w:pict>
        <v:shape id="image2.png" o:spid="_x0000_s2050" type="#_x0000_t75" style="position:absolute;left:0;text-align:left;margin-left:287pt;margin-top:2.6pt;width:214.2pt;height:33.1pt;z-index:2;visibility:visible;mso-wrap-distance-top:3.6pt;mso-wrap-distance-bottom:3.6pt">
          <v:imagedata r:id="rId2" o:title=""/>
          <w10:wrap type="square"/>
        </v:shape>
      </w:pict>
    </w:r>
    <w:r>
      <w:rPr>
        <w:noProof/>
      </w:rPr>
      <w:pict>
        <v:shape id="image4.png" o:spid="_x0000_s2051" type="#_x0000_t75" style="position:absolute;left:0;text-align:left;margin-left:-84pt;margin-top:-8pt;width:607.2pt;height:1pt;z-index:3;visibility:visible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B0" w:rsidRDefault="00FF13B0">
      <w:pPr>
        <w:spacing w:line="240" w:lineRule="auto"/>
      </w:pPr>
      <w:r>
        <w:separator/>
      </w:r>
    </w:p>
  </w:footnote>
  <w:footnote w:type="continuationSeparator" w:id="0">
    <w:p w:rsidR="00FF13B0" w:rsidRDefault="00FF1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4C" w:rsidRDefault="00FF13B0">
    <w:pPr>
      <w:tabs>
        <w:tab w:val="center" w:pos="4536"/>
        <w:tab w:val="right" w:pos="9072"/>
      </w:tabs>
      <w:ind w:left="-1276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25" type="#_x0000_t75" style="width:218.4pt;height:67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5B7"/>
    <w:multiLevelType w:val="multilevel"/>
    <w:tmpl w:val="A0404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8B7"/>
    <w:rsid w:val="000348B7"/>
    <w:rsid w:val="002C4F4B"/>
    <w:rsid w:val="00316D46"/>
    <w:rsid w:val="00334D80"/>
    <w:rsid w:val="00350B2A"/>
    <w:rsid w:val="004F2B1B"/>
    <w:rsid w:val="005073A4"/>
    <w:rsid w:val="00624D53"/>
    <w:rsid w:val="00687985"/>
    <w:rsid w:val="00754778"/>
    <w:rsid w:val="007D57E4"/>
    <w:rsid w:val="008D594C"/>
    <w:rsid w:val="009211DF"/>
    <w:rsid w:val="00B73CB4"/>
    <w:rsid w:val="00E663D0"/>
    <w:rsid w:val="00E84380"/>
    <w:rsid w:val="00F53577"/>
    <w:rsid w:val="00F73F71"/>
    <w:rsid w:val="00FA4B87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eplica-Light" w:eastAsia="Replica-Light" w:hAnsi="Replica-Light" w:cs="Replica-Light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46"/>
    <w:pPr>
      <w:widowControl w:val="0"/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4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4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4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46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16D4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6D4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49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149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149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149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149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14984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316D46"/>
    <w:pPr>
      <w:widowControl w:val="0"/>
      <w:spacing w:line="36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316D46"/>
    <w:pPr>
      <w:widowControl/>
      <w:pBdr>
        <w:bottom w:val="single" w:sz="8" w:space="0" w:color="4F81BD"/>
      </w:pBdr>
      <w:spacing w:after="300" w:line="240" w:lineRule="auto"/>
    </w:pPr>
    <w:rPr>
      <w:rFonts w:ascii="Cambria" w:hAnsi="Cambria" w:cs="Cambria"/>
      <w:color w:val="17365D"/>
      <w:sz w:val="52"/>
      <w:szCs w:val="52"/>
    </w:rPr>
  </w:style>
  <w:style w:type="character" w:customStyle="1" w:styleId="TytuZnak">
    <w:name w:val="Tytuł Znak"/>
    <w:link w:val="Tytu"/>
    <w:uiPriority w:val="10"/>
    <w:rsid w:val="000149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16D4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014984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66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66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ynowski@prch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3161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00</dc:title>
  <dc:subject/>
  <dc:creator>Anna Zachara-Widła</dc:creator>
  <cp:keywords/>
  <dc:description/>
  <cp:lastModifiedBy>Łukasz Marynowski</cp:lastModifiedBy>
  <cp:revision>3</cp:revision>
  <cp:lastPrinted>2018-11-29T09:28:00Z</cp:lastPrinted>
  <dcterms:created xsi:type="dcterms:W3CDTF">2019-01-12T19:30:00Z</dcterms:created>
  <dcterms:modified xsi:type="dcterms:W3CDTF">2019-01-17T09:20:00Z</dcterms:modified>
</cp:coreProperties>
</file>